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89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317341" cy="76676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41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line="244" w:lineRule="auto" w:before="100"/>
        <w:ind w:left="110" w:right="6382" w:firstLine="0"/>
        <w:jc w:val="left"/>
        <w:rPr>
          <w:b/>
          <w:sz w:val="48"/>
        </w:rPr>
      </w:pPr>
      <w:r>
        <w:rPr>
          <w:b/>
          <w:color w:val="00489A"/>
          <w:sz w:val="48"/>
        </w:rPr>
        <w:t>Ihre Rückmeldung ist uns wichtig!</w:t>
      </w:r>
    </w:p>
    <w:p>
      <w:pPr>
        <w:spacing w:line="244" w:lineRule="auto" w:before="216"/>
        <w:ind w:left="110" w:right="2172" w:firstLine="0"/>
        <w:jc w:val="left"/>
        <w:rPr>
          <w:sz w:val="20"/>
        </w:rPr>
      </w:pPr>
      <w:r>
        <w:rPr>
          <w:sz w:val="20"/>
        </w:rPr>
        <w:t>Als Mitarbeiter*innen der </w:t>
      </w:r>
      <w:r>
        <w:rPr>
          <w:b/>
          <w:color w:val="00489A"/>
          <w:sz w:val="20"/>
        </w:rPr>
        <w:t>Beratungsstelle für Kinder, Jugendliche und Eltern Kelheim </w:t>
      </w:r>
      <w:r>
        <w:rPr>
          <w:sz w:val="20"/>
        </w:rPr>
        <w:t>wollen wir Ratsuchenden mit größtmöglicher Professionalität begegnen. Dabei orientieren wir uns an den </w:t>
      </w:r>
      <w:r>
        <w:rPr>
          <w:i/>
          <w:sz w:val="20"/>
        </w:rPr>
        <w:t>Ethischen Standards der Institutionellen Beratung</w:t>
      </w:r>
      <w:r>
        <w:rPr>
          <w:sz w:val="20"/>
        </w:rPr>
        <w:t>. Um die Qualität unserer Arbeit fortlaufend weiterzuentwickeln, brauchen wir dazu Ihre Rückmeldung.</w:t>
      </w:r>
    </w:p>
    <w:p>
      <w:pPr>
        <w:pStyle w:val="BodyText"/>
        <w:spacing w:before="12"/>
        <w:rPr>
          <w:sz w:val="31"/>
        </w:rPr>
      </w:pPr>
    </w:p>
    <w:p>
      <w:pPr>
        <w:pStyle w:val="Heading1"/>
      </w:pPr>
      <w:r>
        <w:rPr>
          <w:color w:val="00489A"/>
        </w:rPr>
        <w:t>Was bedeutet das im Einzelnen?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87" w:after="0"/>
        <w:ind w:left="337" w:right="0" w:hanging="228"/>
        <w:jc w:val="left"/>
        <w:rPr>
          <w:sz w:val="20"/>
        </w:rPr>
      </w:pPr>
      <w:r>
        <w:rPr>
          <w:sz w:val="20"/>
        </w:rPr>
        <w:t>Wir wollen Sie verstehen, unterstützen und</w:t>
      </w:r>
      <w:r>
        <w:rPr>
          <w:spacing w:val="-4"/>
          <w:sz w:val="20"/>
        </w:rPr>
        <w:t> </w:t>
      </w:r>
      <w:r>
        <w:rPr>
          <w:sz w:val="20"/>
        </w:rPr>
        <w:t>begleiten.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51" w:after="0"/>
        <w:ind w:left="337" w:right="0" w:hanging="228"/>
        <w:jc w:val="left"/>
        <w:rPr>
          <w:sz w:val="20"/>
        </w:rPr>
      </w:pPr>
      <w:r>
        <w:rPr>
          <w:sz w:val="20"/>
        </w:rPr>
        <w:t>Uns ist wichtig, allen Menschen, die zu uns kommen, mit Respekt zu</w:t>
      </w:r>
      <w:r>
        <w:rPr>
          <w:spacing w:val="-8"/>
          <w:sz w:val="20"/>
        </w:rPr>
        <w:t> </w:t>
      </w:r>
      <w:r>
        <w:rPr>
          <w:sz w:val="20"/>
        </w:rPr>
        <w:t>begegnen.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51" w:after="0"/>
        <w:ind w:left="337" w:right="0" w:hanging="228"/>
        <w:jc w:val="left"/>
        <w:rPr>
          <w:sz w:val="20"/>
        </w:rPr>
      </w:pPr>
      <w:r>
        <w:rPr>
          <w:sz w:val="20"/>
        </w:rPr>
        <w:t>Dazu gehört auch, stets die Grenzen aller Menschen, die bei uns Rat suchen,</w:t>
      </w:r>
      <w:r>
        <w:rPr>
          <w:spacing w:val="-8"/>
          <w:sz w:val="20"/>
        </w:rPr>
        <w:t> </w:t>
      </w:r>
      <w:r>
        <w:rPr>
          <w:sz w:val="20"/>
        </w:rPr>
        <w:t>anzuerkennen.</w:t>
      </w:r>
    </w:p>
    <w:p>
      <w:pPr>
        <w:pStyle w:val="Heading2"/>
        <w:spacing w:before="164"/>
        <w:ind w:left="110"/>
      </w:pPr>
      <w:r>
        <w:rPr/>
        <w:t>Ist uns das bei Ihnen gelungen?</w:t>
      </w:r>
    </w:p>
    <w:p>
      <w:pPr>
        <w:pStyle w:val="BodyText"/>
        <w:spacing w:line="263" w:lineRule="exact" w:before="117"/>
        <w:ind w:left="110"/>
      </w:pPr>
      <w:r>
        <w:rPr/>
        <w:t>Bitte teilen Sie uns mit, was Sie als gut und unterstützend erlebt haben.</w:t>
      </w:r>
    </w:p>
    <w:p>
      <w:pPr>
        <w:pStyle w:val="BodyText"/>
        <w:spacing w:line="235" w:lineRule="auto" w:before="1"/>
        <w:ind w:left="110" w:right="2960"/>
      </w:pPr>
      <w:r>
        <w:rPr/>
        <w:t>Sagen Sie uns bitte aber auch, was Sie eventuell irritiert, gestört oder verunsichert hat. Sie haben auch das Recht, eine Beschwerde einzureichen.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</w:pPr>
      <w:r>
        <w:rPr>
          <w:color w:val="00489A"/>
        </w:rPr>
        <w:t>Möglichkeiten, eine Beschwerde einzureichen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31" w:after="0"/>
        <w:ind w:left="341" w:right="0" w:hanging="228"/>
        <w:jc w:val="left"/>
        <w:rPr>
          <w:rFonts w:ascii="Segoe UI Semibold" w:hAnsi="Segoe UI Semibold"/>
          <w:b/>
          <w:sz w:val="20"/>
        </w:rPr>
      </w:pPr>
      <w:r>
        <w:rPr>
          <w:sz w:val="20"/>
        </w:rPr>
        <w:t>Bei Ihrer Beratungsfachkraft und/oder bei der Leiterin der Beratungsstelle, </w:t>
      </w:r>
      <w:r>
        <w:rPr>
          <w:rFonts w:ascii="Segoe UI Semibold" w:hAnsi="Segoe UI Semibold"/>
          <w:b/>
          <w:sz w:val="20"/>
        </w:rPr>
        <w:t>Michaela</w:t>
      </w:r>
      <w:r>
        <w:rPr>
          <w:rFonts w:ascii="Segoe UI Semibold" w:hAnsi="Segoe UI Semibold"/>
          <w:b/>
          <w:spacing w:val="-18"/>
          <w:sz w:val="20"/>
        </w:rPr>
        <w:t> </w:t>
      </w:r>
      <w:r>
        <w:rPr>
          <w:rFonts w:ascii="Segoe UI Semibold" w:hAnsi="Segoe UI Semibold"/>
          <w:b/>
          <w:sz w:val="20"/>
        </w:rPr>
        <w:t>Menzinger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53" w:lineRule="exact" w:before="66" w:after="0"/>
        <w:ind w:left="341" w:right="0" w:hanging="228"/>
        <w:jc w:val="left"/>
        <w:rPr>
          <w:sz w:val="20"/>
        </w:rPr>
      </w:pPr>
      <w:r>
        <w:rPr>
          <w:sz w:val="20"/>
        </w:rPr>
        <w:t>Für Beschwerden an übergeordneter Stelle steht Ihnen unser Bereichsleiter zur</w:t>
      </w:r>
      <w:r>
        <w:rPr>
          <w:spacing w:val="-17"/>
          <w:sz w:val="20"/>
        </w:rPr>
        <w:t> </w:t>
      </w:r>
      <w:r>
        <w:rPr>
          <w:sz w:val="20"/>
        </w:rPr>
        <w:t>Verfügung:</w:t>
      </w:r>
    </w:p>
    <w:p>
      <w:pPr>
        <w:pStyle w:val="Heading2"/>
        <w:spacing w:line="253" w:lineRule="exact"/>
      </w:pPr>
      <w:r>
        <w:rPr/>
        <w:t>Michael Hösl, Telefon 09 41 5 86 85-20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35" w:lineRule="auto" w:before="91" w:after="0"/>
        <w:ind w:left="341" w:right="2871" w:hanging="227"/>
        <w:jc w:val="left"/>
        <w:rPr>
          <w:sz w:val="20"/>
        </w:rPr>
      </w:pPr>
      <w:r>
        <w:rPr>
          <w:sz w:val="20"/>
        </w:rPr>
        <w:t>Bei Bedenken, ob mit Ihren Daten oder mit inhaltlichen Informationen vertrauensvoll umgegangen wurde, hilft unsere juristische Abteilung</w:t>
      </w:r>
      <w:r>
        <w:rPr>
          <w:spacing w:val="-3"/>
          <w:sz w:val="20"/>
        </w:rPr>
        <w:t> </w:t>
      </w:r>
      <w:r>
        <w:rPr>
          <w:sz w:val="20"/>
        </w:rPr>
        <w:t>weiter:</w:t>
      </w:r>
    </w:p>
    <w:p>
      <w:pPr>
        <w:pStyle w:val="Heading2"/>
        <w:spacing w:line="260" w:lineRule="exact"/>
      </w:pPr>
      <w:r>
        <w:rPr/>
        <w:t>Edda Elmauer, Telefon 09 41 7 98 87-2 42</w:t>
      </w:r>
    </w:p>
    <w:p>
      <w:pPr>
        <w:pStyle w:val="BodyText"/>
        <w:spacing w:before="2"/>
        <w:rPr>
          <w:b/>
          <w:sz w:val="35"/>
        </w:rPr>
      </w:pPr>
    </w:p>
    <w:p>
      <w:pPr>
        <w:spacing w:before="0"/>
        <w:ind w:left="110" w:right="0" w:firstLine="0"/>
        <w:jc w:val="left"/>
        <w:rPr>
          <w:sz w:val="28"/>
        </w:rPr>
      </w:pPr>
      <w:r>
        <w:rPr>
          <w:color w:val="00489A"/>
          <w:sz w:val="28"/>
        </w:rPr>
        <w:t>So erhalten wir Ihre Rückmeldung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87" w:after="0"/>
        <w:ind w:left="337" w:right="0" w:hanging="228"/>
        <w:jc w:val="left"/>
        <w:rPr>
          <w:sz w:val="20"/>
        </w:rPr>
      </w:pPr>
      <w:r>
        <w:rPr>
          <w:spacing w:val="-3"/>
          <w:sz w:val="20"/>
        </w:rPr>
        <w:t>Schriftlich: </w:t>
      </w:r>
      <w:r>
        <w:rPr>
          <w:sz w:val="20"/>
        </w:rPr>
        <w:t>Im </w:t>
      </w:r>
      <w:r>
        <w:rPr>
          <w:spacing w:val="-3"/>
          <w:sz w:val="20"/>
        </w:rPr>
        <w:t>Wartezimmer </w:t>
      </w:r>
      <w:r>
        <w:rPr>
          <w:sz w:val="20"/>
        </w:rPr>
        <w:t>der </w:t>
      </w:r>
      <w:r>
        <w:rPr>
          <w:spacing w:val="-3"/>
          <w:sz w:val="20"/>
        </w:rPr>
        <w:t>Beratungsstelle </w:t>
      </w:r>
      <w:r>
        <w:rPr>
          <w:sz w:val="20"/>
        </w:rPr>
        <w:t>haben wir dafür eine </w:t>
      </w:r>
      <w:r>
        <w:rPr>
          <w:spacing w:val="-3"/>
          <w:sz w:val="20"/>
        </w:rPr>
        <w:t>Rückmeldebox</w:t>
      </w:r>
      <w:r>
        <w:rPr>
          <w:spacing w:val="-39"/>
          <w:sz w:val="20"/>
        </w:rPr>
        <w:t> </w:t>
      </w:r>
      <w:r>
        <w:rPr>
          <w:spacing w:val="-2"/>
          <w:sz w:val="20"/>
        </w:rPr>
        <w:t>aufgestellt.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51" w:after="0"/>
        <w:ind w:left="337" w:right="0" w:hanging="228"/>
        <w:jc w:val="left"/>
        <w:rPr>
          <w:sz w:val="20"/>
        </w:rPr>
      </w:pPr>
      <w:r>
        <w:rPr>
          <w:sz w:val="20"/>
        </w:rPr>
        <w:t>Sie können uns einen Brief schreiben und per Post</w:t>
      </w:r>
      <w:r>
        <w:rPr>
          <w:spacing w:val="-7"/>
          <w:sz w:val="20"/>
        </w:rPr>
        <w:t> </w:t>
      </w:r>
      <w:r>
        <w:rPr>
          <w:sz w:val="20"/>
        </w:rPr>
        <w:t>zusenden.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35" w:lineRule="auto" w:before="55" w:after="0"/>
        <w:ind w:left="337" w:right="2338" w:hanging="227"/>
        <w:jc w:val="left"/>
        <w:rPr>
          <w:sz w:val="20"/>
        </w:rPr>
      </w:pPr>
      <w:r>
        <w:rPr>
          <w:sz w:val="20"/>
        </w:rPr>
        <w:t>Online: Für Rückmeldungen, Anregungen oder Beschwerden bitte nachfolgendes Formular benutzen, downloaden, ausdrucken, ausfüllen und an die entsprechende Adresse senden: </w:t>
      </w:r>
      <w:r>
        <w:rPr>
          <w:b/>
          <w:sz w:val="20"/>
        </w:rPr>
        <w:t>Michael Hösl (Heilig-Geist-Gasse 7, 93047 Regensburg)</w:t>
      </w:r>
      <w:r>
        <w:rPr>
          <w:b/>
          <w:spacing w:val="-6"/>
          <w:sz w:val="20"/>
        </w:rPr>
        <w:t> </w:t>
      </w:r>
      <w:r>
        <w:rPr>
          <w:sz w:val="20"/>
        </w:rPr>
        <w:t>oder</w:t>
      </w:r>
    </w:p>
    <w:p>
      <w:pPr>
        <w:pStyle w:val="Heading2"/>
        <w:spacing w:line="257" w:lineRule="exact"/>
        <w:ind w:left="337"/>
        <w:rPr>
          <w:b w:val="0"/>
        </w:rPr>
      </w:pPr>
      <w:r>
        <w:rPr/>
        <w:t>Edda Elmauer (Orleansstraße 2 a, 93055 Regensburg</w:t>
      </w:r>
      <w:r>
        <w:rPr>
          <w:b w:val="0"/>
        </w:rPr>
        <w:t>)</w:t>
      </w:r>
    </w:p>
    <w:p>
      <w:pPr>
        <w:spacing w:line="235" w:lineRule="auto" w:before="1"/>
        <w:ind w:left="337" w:right="2286" w:firstLine="0"/>
        <w:jc w:val="left"/>
        <w:rPr>
          <w:i/>
          <w:sz w:val="20"/>
        </w:rPr>
      </w:pPr>
      <w:r>
        <w:rPr>
          <w:i/>
          <w:sz w:val="20"/>
        </w:rPr>
        <w:t>Die Übermittlung Ihrer Angaben erfolgt unter Berücksichtigung der Vorgaben des Kirchlichen </w:t>
      </w:r>
      <w:r>
        <w:rPr>
          <w:i/>
          <w:sz w:val="20"/>
        </w:rPr>
        <w:t>Datenschutzes (KDG).</w:t>
      </w:r>
    </w:p>
    <w:p>
      <w:pPr>
        <w:pStyle w:val="BodyText"/>
        <w:spacing w:before="12"/>
        <w:rPr>
          <w:i/>
          <w:sz w:val="21"/>
        </w:rPr>
      </w:pPr>
    </w:p>
    <w:p>
      <w:pPr>
        <w:pStyle w:val="BodyText"/>
        <w:spacing w:line="235" w:lineRule="auto" w:before="1"/>
        <w:ind w:left="110" w:right="2172"/>
      </w:pPr>
      <w:r>
        <w:rPr/>
        <w:t>Nachrichten, die auf diese Weise eingehen, werden von der Stellenleitung gelesen und ent­ sprechend bearbeitet.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5" w:lineRule="auto"/>
        <w:ind w:left="110" w:right="2172"/>
      </w:pPr>
      <w:r>
        <w:rPr/>
        <w:t>Eine Rückmeldung ist ohne Namensnennung möglich oder unter Angabe Ihres Namens, wenn eine Antwort gewünscht wird.</w:t>
      </w:r>
    </w:p>
    <w:p>
      <w:pPr>
        <w:pStyle w:val="BodyText"/>
        <w:spacing w:line="260" w:lineRule="exact"/>
        <w:ind w:left="110"/>
      </w:pPr>
      <w:r>
        <w:rPr/>
        <w:t>Wir nehmen alle Rückmeldungen ernst und behandeln sie vertraulich.</w:t>
      </w:r>
    </w:p>
    <w:p>
      <w:pPr>
        <w:spacing w:before="168"/>
        <w:ind w:left="110" w:right="0" w:firstLine="0"/>
        <w:jc w:val="left"/>
        <w:rPr>
          <w:b/>
          <w:sz w:val="28"/>
        </w:rPr>
      </w:pPr>
      <w:r>
        <w:rPr>
          <w:b/>
          <w:color w:val="EC6608"/>
          <w:sz w:val="28"/>
        </w:rPr>
        <w:t>Herzlichen Dank!</w:t>
      </w:r>
    </w:p>
    <w:sectPr>
      <w:type w:val="continuous"/>
      <w:pgSz w:w="11910" w:h="16840"/>
      <w:pgMar w:top="620" w:bottom="280" w:left="7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1" w:hanging="227"/>
      </w:pPr>
      <w:rPr>
        <w:rFonts w:hint="default" w:ascii="Segoe UI" w:hAnsi="Segoe UI" w:eastAsia="Segoe UI" w:cs="Segoe UI"/>
        <w:b/>
        <w:bCs/>
        <w:color w:val="EC6608"/>
        <w:spacing w:val="-24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7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1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2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23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3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Segoe UI" w:hAnsi="Segoe UI" w:eastAsia="Segoe UI" w:cs="Segoe UI"/>
      <w:sz w:val="28"/>
      <w:szCs w:val="28"/>
    </w:rPr>
  </w:style>
  <w:style w:styleId="Heading2" w:type="paragraph">
    <w:name w:val="Heading 2"/>
    <w:basedOn w:val="Normal"/>
    <w:uiPriority w:val="1"/>
    <w:qFormat/>
    <w:pPr>
      <w:ind w:left="341"/>
      <w:outlineLvl w:val="2"/>
    </w:pPr>
    <w:rPr>
      <w:rFonts w:ascii="Segoe UI" w:hAnsi="Segoe UI" w:eastAsia="Segoe UI" w:cs="Segoe U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51"/>
      <w:ind w:left="337" w:hanging="228"/>
    </w:pPr>
    <w:rPr>
      <w:rFonts w:ascii="Segoe UI" w:hAnsi="Segoe UI" w:eastAsia="Segoe UI" w:cs="Segoe U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2025-06-17T14:29:29Z</dcterms:created>
  <dcterms:modified xsi:type="dcterms:W3CDTF">2025-06-17T14:29:29Z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2025-06-17T00:00:00Z</vt:filetime>
  </property>
</Properties>
</file>